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BA6" w:rsidRDefault="00A92BA6" w:rsidP="00A92BA6">
      <w:pPr>
        <w:pStyle w:val="Heading1"/>
      </w:pPr>
      <w:r>
        <w:t>Rekommendationer vid ändring</w:t>
      </w:r>
    </w:p>
    <w:p w:rsidR="00A92BA6" w:rsidRDefault="00A92BA6" w:rsidP="00A92BA6">
      <w:pPr>
        <w:spacing w:after="0" w:line="240" w:lineRule="auto"/>
      </w:pPr>
    </w:p>
    <w:p w:rsidR="00A92BA6" w:rsidRDefault="00A92BA6" w:rsidP="00A9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92BA6" w:rsidRDefault="00A92BA6" w:rsidP="00A9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92BA6">
        <w:rPr>
          <w:rFonts w:ascii="Times New Roman" w:eastAsia="Times New Roman" w:hAnsi="Times New Roman" w:cs="Times New Roman"/>
          <w:sz w:val="24"/>
          <w:szCs w:val="24"/>
          <w:lang w:eastAsia="sv-SE"/>
        </w:rPr>
        <w:t>• Huvudregeln är materialhänsyn, det vill säga utgå från de material med samma ytbehandling som fanns när huset byggdes, oavsett ålder, och byt inte i onödan om det inte föreligger uppenbara skäl.</w:t>
      </w:r>
    </w:p>
    <w:p w:rsidR="00A92BA6" w:rsidRPr="00A92BA6" w:rsidRDefault="00A92BA6" w:rsidP="00A9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92BA6" w:rsidRDefault="00A92BA6" w:rsidP="00A9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92BA6">
        <w:rPr>
          <w:rFonts w:ascii="Times New Roman" w:eastAsia="Times New Roman" w:hAnsi="Times New Roman" w:cs="Times New Roman"/>
          <w:sz w:val="24"/>
          <w:szCs w:val="24"/>
          <w:lang w:eastAsia="sv-SE"/>
        </w:rPr>
        <w:t>• Fasadmaterial – respektera det ursprungliga fasad</w:t>
      </w:r>
      <w:r w:rsidRPr="00A92BA6">
        <w:rPr>
          <w:rFonts w:ascii="Times New Roman" w:eastAsia="Times New Roman" w:hAnsi="Times New Roman" w:cs="Times New Roman"/>
          <w:sz w:val="24"/>
          <w:szCs w:val="24"/>
          <w:lang w:eastAsia="sv-SE"/>
        </w:rPr>
        <w:softHyphen/>
        <w:t>materialet, oavsett ålder, och underhåll detsamma. Putsa till exempel inte över eller måla ett fogat murverk oavsett om det är från 1800</w:t>
      </w:r>
      <w:r w:rsidRPr="00A92BA6">
        <w:rPr>
          <w:rFonts w:ascii="Times New Roman" w:eastAsia="Times New Roman" w:hAnsi="Times New Roman" w:cs="Times New Roman"/>
          <w:sz w:val="24"/>
          <w:szCs w:val="24"/>
          <w:lang w:eastAsia="sv-SE"/>
        </w:rPr>
        <w:softHyphen/>
        <w:t>talet eller 1970</w:t>
      </w:r>
      <w:r w:rsidRPr="00A92BA6">
        <w:rPr>
          <w:rFonts w:ascii="Times New Roman" w:eastAsia="Times New Roman" w:hAnsi="Times New Roman" w:cs="Times New Roman"/>
          <w:sz w:val="24"/>
          <w:szCs w:val="24"/>
          <w:lang w:eastAsia="sv-SE"/>
        </w:rPr>
        <w:softHyphen/>
        <w:t>talet.</w:t>
      </w:r>
    </w:p>
    <w:p w:rsidR="00A92BA6" w:rsidRPr="00A92BA6" w:rsidRDefault="00A92BA6" w:rsidP="00A9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92BA6" w:rsidRDefault="00A92BA6" w:rsidP="00A9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92BA6">
        <w:rPr>
          <w:rFonts w:ascii="Times New Roman" w:eastAsia="Times New Roman" w:hAnsi="Times New Roman" w:cs="Times New Roman"/>
          <w:sz w:val="24"/>
          <w:szCs w:val="24"/>
          <w:lang w:eastAsia="sv-SE"/>
        </w:rPr>
        <w:t>• Fönster – ändra inte på ursprungliga fönsterindel</w:t>
      </w:r>
      <w:r w:rsidRPr="00A92BA6">
        <w:rPr>
          <w:rFonts w:ascii="Times New Roman" w:eastAsia="Times New Roman" w:hAnsi="Times New Roman" w:cs="Times New Roman"/>
          <w:sz w:val="24"/>
          <w:szCs w:val="24"/>
          <w:lang w:eastAsia="sv-SE"/>
        </w:rPr>
        <w:softHyphen/>
        <w:t xml:space="preserve">ningar och </w:t>
      </w:r>
      <w:proofErr w:type="spellStart"/>
      <w:r w:rsidRPr="00A92BA6">
        <w:rPr>
          <w:rFonts w:ascii="Times New Roman" w:eastAsia="Times New Roman" w:hAnsi="Times New Roman" w:cs="Times New Roman"/>
          <w:sz w:val="24"/>
          <w:szCs w:val="24"/>
          <w:lang w:eastAsia="sv-SE"/>
        </w:rPr>
        <w:t>spröjsningar</w:t>
      </w:r>
      <w:proofErr w:type="spellEnd"/>
      <w:r w:rsidRPr="00A92BA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oavsett ålder, när fönstren behöver renoveras eller bytas. </w:t>
      </w:r>
    </w:p>
    <w:p w:rsidR="00A92BA6" w:rsidRPr="00A92BA6" w:rsidRDefault="00A92BA6" w:rsidP="00A9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92BA6" w:rsidRDefault="00A92BA6" w:rsidP="00A9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92BA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Dörrar – bevara ursprungliga dörrar så långt som möjligt. Komplettera gärna med inre dörrar om de äldre är dåliga ur energisynpunkt eller av annan anledning. </w:t>
      </w:r>
    </w:p>
    <w:p w:rsidR="00A92BA6" w:rsidRPr="00A92BA6" w:rsidRDefault="00A92BA6" w:rsidP="00A9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92BA6" w:rsidRDefault="00A92BA6" w:rsidP="00A9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92BA6">
        <w:rPr>
          <w:rFonts w:ascii="Times New Roman" w:eastAsia="Times New Roman" w:hAnsi="Times New Roman" w:cs="Times New Roman"/>
          <w:sz w:val="24"/>
          <w:szCs w:val="24"/>
          <w:lang w:eastAsia="sv-SE"/>
        </w:rPr>
        <w:t>• Detaljer och ytor – klä inte in ursprungligen murade eller träfodrade delar med plåt eller annat material.</w:t>
      </w:r>
    </w:p>
    <w:p w:rsidR="00A92BA6" w:rsidRPr="00A92BA6" w:rsidRDefault="00A92BA6" w:rsidP="00A9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92BA6" w:rsidRDefault="00A92BA6" w:rsidP="00A9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92BA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Takkupor och takfönster – i takfallet mot det allmänna gaturummet är det viktigt att tilläggen underordnar sig takets storlek så att de inte blir dominanta och iögonfallande. </w:t>
      </w:r>
    </w:p>
    <w:p w:rsidR="00A92BA6" w:rsidRPr="00A92BA6" w:rsidRDefault="00A92BA6" w:rsidP="00A9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92BA6" w:rsidRDefault="00A92BA6" w:rsidP="00A9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92BA6">
        <w:rPr>
          <w:rFonts w:ascii="Times New Roman" w:eastAsia="Times New Roman" w:hAnsi="Times New Roman" w:cs="Times New Roman"/>
          <w:sz w:val="24"/>
          <w:szCs w:val="24"/>
          <w:lang w:eastAsia="sv-SE"/>
        </w:rPr>
        <w:t>• Tillbyggnader – huvudregeln är att bygga till bakåt, alltså inte mot det allmänna gaturummet. Låt till</w:t>
      </w:r>
      <w:r w:rsidRPr="00A92BA6">
        <w:rPr>
          <w:rFonts w:ascii="Times New Roman" w:eastAsia="Times New Roman" w:hAnsi="Times New Roman" w:cs="Times New Roman"/>
          <w:sz w:val="24"/>
          <w:szCs w:val="24"/>
          <w:lang w:eastAsia="sv-SE"/>
        </w:rPr>
        <w:softHyphen/>
        <w:t xml:space="preserve">byggnaden anpassa sig efter befintliga byggnader i material och utförande. Respektera den byggnadsstil som finns. </w:t>
      </w:r>
    </w:p>
    <w:p w:rsidR="00A92BA6" w:rsidRPr="00A92BA6" w:rsidRDefault="00A92BA6" w:rsidP="00A9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92BA6" w:rsidRDefault="00A92BA6" w:rsidP="00A9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92BA6">
        <w:rPr>
          <w:rFonts w:ascii="Times New Roman" w:eastAsia="Times New Roman" w:hAnsi="Times New Roman" w:cs="Times New Roman"/>
          <w:sz w:val="24"/>
          <w:szCs w:val="24"/>
          <w:lang w:eastAsia="sv-SE"/>
        </w:rPr>
        <w:t>• Garage – komplettera äldre bostadshus med garage</w:t>
      </w:r>
      <w:r w:rsidRPr="00A92BA6">
        <w:rPr>
          <w:rFonts w:ascii="Times New Roman" w:eastAsia="Times New Roman" w:hAnsi="Times New Roman" w:cs="Times New Roman"/>
          <w:sz w:val="24"/>
          <w:szCs w:val="24"/>
          <w:lang w:eastAsia="sv-SE"/>
        </w:rPr>
        <w:softHyphen/>
        <w:t>byggnader anpassade i material och storlek och låt dem inte bli dominerande.</w:t>
      </w:r>
    </w:p>
    <w:p w:rsidR="00A92BA6" w:rsidRPr="00A92BA6" w:rsidRDefault="00A92BA6" w:rsidP="00A9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92BA6" w:rsidRDefault="00A92BA6" w:rsidP="00A9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92BA6">
        <w:rPr>
          <w:rFonts w:ascii="Times New Roman" w:eastAsia="Times New Roman" w:hAnsi="Times New Roman" w:cs="Times New Roman"/>
          <w:sz w:val="24"/>
          <w:szCs w:val="24"/>
          <w:lang w:eastAsia="sv-SE"/>
        </w:rPr>
        <w:t>• Carports – underordna dessa i höjd och tak så de inte blir det dominerande inslaget i gaturummet eller på tomten.</w:t>
      </w:r>
    </w:p>
    <w:p w:rsidR="00A92BA6" w:rsidRPr="00A92BA6" w:rsidRDefault="00A92BA6" w:rsidP="00A9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92BA6" w:rsidRDefault="00A92BA6" w:rsidP="00A9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92BA6">
        <w:rPr>
          <w:rFonts w:ascii="Times New Roman" w:eastAsia="Times New Roman" w:hAnsi="Times New Roman" w:cs="Times New Roman"/>
          <w:sz w:val="24"/>
          <w:szCs w:val="24"/>
          <w:lang w:eastAsia="sv-SE"/>
        </w:rPr>
        <w:t>• Nybyggnation – planera huset utifrån förutsätt</w:t>
      </w:r>
      <w:r w:rsidRPr="00A92BA6">
        <w:rPr>
          <w:rFonts w:ascii="Times New Roman" w:eastAsia="Times New Roman" w:hAnsi="Times New Roman" w:cs="Times New Roman"/>
          <w:sz w:val="24"/>
          <w:szCs w:val="24"/>
          <w:lang w:eastAsia="sv-SE"/>
        </w:rPr>
        <w:softHyphen/>
        <w:t xml:space="preserve">ningarna på platsen och de omkringliggande husen. Anpassa gestaltning till omgivning. </w:t>
      </w:r>
    </w:p>
    <w:p w:rsidR="00A92BA6" w:rsidRPr="00A92BA6" w:rsidRDefault="00A92BA6" w:rsidP="00A9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92BA6" w:rsidRDefault="00A92BA6" w:rsidP="00A92BA6">
      <w:pPr>
        <w:spacing w:after="0" w:line="240" w:lineRule="auto"/>
        <w:rPr>
          <w:rFonts w:ascii="Newtimes roman" w:hAnsi="Newtimes roman"/>
        </w:rPr>
      </w:pPr>
      <w:r w:rsidRPr="00A92BA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Trädgården – tänk på att det gröna är en viktig del av helhetsmiljön och </w:t>
      </w:r>
      <w:proofErr w:type="spellStart"/>
      <w:r w:rsidRPr="00A92BA6">
        <w:rPr>
          <w:rFonts w:ascii="Times New Roman" w:eastAsia="Times New Roman" w:hAnsi="Times New Roman" w:cs="Times New Roman"/>
          <w:sz w:val="24"/>
          <w:szCs w:val="24"/>
          <w:lang w:eastAsia="sv-SE"/>
        </w:rPr>
        <w:t>hårdgör</w:t>
      </w:r>
      <w:proofErr w:type="spellEnd"/>
      <w:r w:rsidRPr="00A92BA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inte stora ytor i onödan. Stora träd och uppvuxen grönska är </w:t>
      </w:r>
      <w:r w:rsidRPr="00A92BA6">
        <w:rPr>
          <w:rFonts w:ascii="Newtimes roman" w:eastAsia="Times New Roman" w:hAnsi="Newtimes roman" w:cs="Times New Roman"/>
          <w:sz w:val="24"/>
          <w:szCs w:val="24"/>
          <w:lang w:eastAsia="sv-SE"/>
        </w:rPr>
        <w:t xml:space="preserve">en </w:t>
      </w:r>
      <w:r w:rsidRPr="00A92BA6">
        <w:rPr>
          <w:rFonts w:ascii="Newtimes roman" w:hAnsi="Newtimes roman"/>
          <w:sz w:val="24"/>
          <w:szCs w:val="24"/>
        </w:rPr>
        <w:t>kvalité att</w:t>
      </w:r>
      <w:r w:rsidRPr="00A92BA6">
        <w:rPr>
          <w:rFonts w:ascii="Newtimes roman" w:hAnsi="Newtimes roman"/>
        </w:rPr>
        <w:t xml:space="preserve"> </w:t>
      </w:r>
      <w:r w:rsidRPr="00A92BA6">
        <w:rPr>
          <w:rFonts w:ascii="Newtimes roman" w:hAnsi="Newtimes roman"/>
          <w:sz w:val="24"/>
          <w:szCs w:val="24"/>
        </w:rPr>
        <w:t>vårda</w:t>
      </w:r>
      <w:r w:rsidRPr="00A92BA6">
        <w:rPr>
          <w:rFonts w:ascii="Newtimes roman" w:hAnsi="Newtimes roman"/>
        </w:rPr>
        <w:t>.</w:t>
      </w:r>
    </w:p>
    <w:p w:rsidR="00DF787C" w:rsidRDefault="00DF787C" w:rsidP="00A92BA6">
      <w:pPr>
        <w:spacing w:after="0" w:line="240" w:lineRule="auto"/>
        <w:rPr>
          <w:rFonts w:ascii="Newtimes roman" w:hAnsi="Newtimes roman"/>
        </w:rPr>
      </w:pPr>
    </w:p>
    <w:p w:rsidR="00DF787C" w:rsidRDefault="00DF787C" w:rsidP="00A92BA6">
      <w:pPr>
        <w:spacing w:after="0" w:line="240" w:lineRule="auto"/>
        <w:rPr>
          <w:rFonts w:ascii="Newtimes roman" w:hAnsi="Newtimes roman"/>
        </w:rPr>
      </w:pPr>
      <w:r>
        <w:rPr>
          <w:rFonts w:ascii="Newtimes roman" w:hAnsi="Newtimes roman"/>
        </w:rPr>
        <w:t>För mer information:</w:t>
      </w:r>
    </w:p>
    <w:p w:rsidR="00DF787C" w:rsidRPr="00A92BA6" w:rsidRDefault="00DF787C" w:rsidP="00A9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https://helsingborg.se/wp-</w:t>
      </w:r>
      <w:bookmarkStart w:id="0" w:name="_GoBack"/>
      <w:bookmarkEnd w:id="0"/>
      <w:r w:rsidRPr="00DF787C">
        <w:rPr>
          <w:rFonts w:ascii="Times New Roman" w:eastAsia="Times New Roman" w:hAnsi="Times New Roman" w:cs="Times New Roman"/>
          <w:sz w:val="24"/>
          <w:szCs w:val="24"/>
          <w:lang w:eastAsia="sv-SE"/>
        </w:rPr>
        <w:t>content/uploads/2015/02/BP_Husensjo_antagen_layoutad_webb_sbf.pdf</w:t>
      </w:r>
    </w:p>
    <w:p w:rsidR="00D32E95" w:rsidRDefault="00DF787C"/>
    <w:sectPr w:rsidR="00D32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times roman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A6"/>
    <w:rsid w:val="00206AF3"/>
    <w:rsid w:val="00A76919"/>
    <w:rsid w:val="00A92BA6"/>
    <w:rsid w:val="00D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F836"/>
  <w15:chartTrackingRefBased/>
  <w15:docId w15:val="{15111458-0EC1-485E-8291-8F35B6BE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sv-SE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Kokil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B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BA6"/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Lindén</dc:creator>
  <cp:keywords/>
  <dc:description/>
  <cp:lastModifiedBy>Beth Lindén</cp:lastModifiedBy>
  <cp:revision>2</cp:revision>
  <dcterms:created xsi:type="dcterms:W3CDTF">2018-03-22T10:37:00Z</dcterms:created>
  <dcterms:modified xsi:type="dcterms:W3CDTF">2018-03-22T10:42:00Z</dcterms:modified>
</cp:coreProperties>
</file>